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A0DE5">
      <w:pPr>
        <w:pStyle w:val="2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0"/>
          <w:szCs w:val="30"/>
          <w:lang w:val="en-US" w:eastAsia="zh-CN"/>
        </w:rPr>
        <w:t>附件2：</w:t>
      </w:r>
      <w:bookmarkStart w:id="0" w:name="_GoBack"/>
      <w:bookmarkEnd w:id="0"/>
    </w:p>
    <w:p w14:paraId="2935519F">
      <w:pPr>
        <w:jc w:val="center"/>
        <w:rPr>
          <w:rFonts w:hint="eastAsia" w:ascii="方正小标宋简体" w:hAnsi="宋体" w:eastAsia="方正小标宋简体"/>
          <w:b/>
          <w:color w:val="000000"/>
          <w:sz w:val="32"/>
          <w:szCs w:val="32"/>
        </w:rPr>
      </w:pPr>
    </w:p>
    <w:p w14:paraId="7FED5799">
      <w:pPr>
        <w:jc w:val="center"/>
        <w:rPr>
          <w:rFonts w:hint="eastAsia" w:ascii="方正小标宋简体" w:hAnsi="宋体" w:eastAsia="方正小标宋简体"/>
          <w:b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Cs w:val="21"/>
          <w:lang w:val="en-US" w:eastAsia="zh-CN"/>
        </w:rPr>
        <w:t>浙江师范大学砺新工坊</w:t>
      </w:r>
    </w:p>
    <w:p w14:paraId="062042FE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</w:rPr>
        <w:t xml:space="preserve">《 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</w:rPr>
        <w:t>》教学大纲</w:t>
      </w:r>
    </w:p>
    <w:p w14:paraId="5B8C513D">
      <w:pPr>
        <w:jc w:val="center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374"/>
        <w:gridCol w:w="2153"/>
        <w:gridCol w:w="1860"/>
      </w:tblGrid>
      <w:tr w14:paraId="2B65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top"/>
          </w:tcPr>
          <w:p w14:paraId="774D427B">
            <w:pPr>
              <w:adjustRightInd w:val="0"/>
              <w:snapToGrid w:val="0"/>
              <w:spacing w:line="480" w:lineRule="exact"/>
              <w:rPr>
                <w:rFonts w:hint="eastAsia"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课程代码</w:t>
            </w:r>
          </w:p>
        </w:tc>
        <w:tc>
          <w:tcPr>
            <w:tcW w:w="2374" w:type="dxa"/>
            <w:noWrap w:val="0"/>
            <w:vAlign w:val="top"/>
          </w:tcPr>
          <w:p w14:paraId="79018D71">
            <w:pPr>
              <w:adjustRightInd w:val="0"/>
              <w:snapToGrid w:val="0"/>
              <w:spacing w:line="480" w:lineRule="exact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73BE88F2">
            <w:pPr>
              <w:adjustRightInd w:val="0"/>
              <w:snapToGrid w:val="0"/>
              <w:spacing w:line="480" w:lineRule="exact"/>
              <w:rPr>
                <w:rFonts w:hint="eastAsia"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课程中英文名称</w:t>
            </w:r>
          </w:p>
        </w:tc>
        <w:tc>
          <w:tcPr>
            <w:tcW w:w="1860" w:type="dxa"/>
            <w:noWrap w:val="0"/>
            <w:vAlign w:val="top"/>
          </w:tcPr>
          <w:p w14:paraId="411D5013"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6DD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top"/>
          </w:tcPr>
          <w:p w14:paraId="0BA4802C">
            <w:pPr>
              <w:adjustRightInd w:val="0"/>
              <w:snapToGrid w:val="0"/>
              <w:spacing w:line="480" w:lineRule="exact"/>
              <w:rPr>
                <w:rFonts w:hint="eastAsia"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开课学期</w:t>
            </w:r>
          </w:p>
        </w:tc>
        <w:tc>
          <w:tcPr>
            <w:tcW w:w="2374" w:type="dxa"/>
            <w:noWrap w:val="0"/>
            <w:vAlign w:val="top"/>
          </w:tcPr>
          <w:p w14:paraId="0A6812F4">
            <w:pPr>
              <w:adjustRightInd w:val="0"/>
              <w:snapToGrid w:val="0"/>
              <w:spacing w:line="48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40D9B961">
            <w:pPr>
              <w:adjustRightInd w:val="0"/>
              <w:snapToGrid w:val="0"/>
              <w:spacing w:line="480" w:lineRule="exact"/>
              <w:rPr>
                <w:rFonts w:hint="eastAsia"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学分/学时</w:t>
            </w:r>
          </w:p>
        </w:tc>
        <w:tc>
          <w:tcPr>
            <w:tcW w:w="1860" w:type="dxa"/>
            <w:noWrap w:val="0"/>
            <w:vAlign w:val="top"/>
          </w:tcPr>
          <w:p w14:paraId="2C4F04F0">
            <w:pPr>
              <w:adjustRightInd w:val="0"/>
              <w:snapToGrid w:val="0"/>
              <w:spacing w:line="480" w:lineRule="exact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学分/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学时</w:t>
            </w:r>
          </w:p>
        </w:tc>
      </w:tr>
      <w:tr w14:paraId="317C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top"/>
          </w:tcPr>
          <w:p w14:paraId="6ADE6C10">
            <w:pPr>
              <w:adjustRightInd w:val="0"/>
              <w:snapToGrid w:val="0"/>
              <w:spacing w:line="480" w:lineRule="exact"/>
              <w:rPr>
                <w:rFonts w:hint="eastAsia"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开课单位</w:t>
            </w:r>
          </w:p>
        </w:tc>
        <w:tc>
          <w:tcPr>
            <w:tcW w:w="2374" w:type="dxa"/>
            <w:noWrap w:val="0"/>
            <w:vAlign w:val="top"/>
          </w:tcPr>
          <w:p w14:paraId="3AAA0538">
            <w:pPr>
              <w:adjustRightInd w:val="0"/>
              <w:snapToGrid w:val="0"/>
              <w:spacing w:line="48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081FAC6F">
            <w:pPr>
              <w:adjustRightInd w:val="0"/>
              <w:snapToGrid w:val="0"/>
              <w:spacing w:line="480" w:lineRule="exact"/>
              <w:rPr>
                <w:rFonts w:hint="eastAsia" w:ascii="黑体" w:hAnsi="黑体" w:eastAsia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lang w:val="en-US" w:eastAsia="zh-CN"/>
              </w:rPr>
              <w:t>禁选专业</w:t>
            </w:r>
          </w:p>
        </w:tc>
        <w:tc>
          <w:tcPr>
            <w:tcW w:w="1860" w:type="dxa"/>
            <w:noWrap w:val="0"/>
            <w:vAlign w:val="top"/>
          </w:tcPr>
          <w:p w14:paraId="68F92D7C">
            <w:pPr>
              <w:adjustRightInd w:val="0"/>
              <w:snapToGrid w:val="0"/>
              <w:spacing w:line="48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C64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top"/>
          </w:tcPr>
          <w:p w14:paraId="00B6A374">
            <w:pPr>
              <w:adjustRightInd w:val="0"/>
              <w:snapToGrid w:val="0"/>
              <w:spacing w:line="480" w:lineRule="exact"/>
              <w:rPr>
                <w:rFonts w:hint="eastAsia"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执笔人</w:t>
            </w:r>
          </w:p>
        </w:tc>
        <w:tc>
          <w:tcPr>
            <w:tcW w:w="2374" w:type="dxa"/>
            <w:noWrap w:val="0"/>
            <w:vAlign w:val="top"/>
          </w:tcPr>
          <w:p w14:paraId="3A085B55">
            <w:pPr>
              <w:adjustRightInd w:val="0"/>
              <w:snapToGrid w:val="0"/>
              <w:spacing w:line="48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153" w:type="dxa"/>
            <w:noWrap w:val="0"/>
            <w:vAlign w:val="top"/>
          </w:tcPr>
          <w:p w14:paraId="6C871B03">
            <w:pPr>
              <w:adjustRightInd w:val="0"/>
              <w:snapToGrid w:val="0"/>
              <w:spacing w:line="480" w:lineRule="exact"/>
              <w:rPr>
                <w:rFonts w:hint="eastAsia"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核准系主任</w:t>
            </w:r>
          </w:p>
        </w:tc>
        <w:tc>
          <w:tcPr>
            <w:tcW w:w="1860" w:type="dxa"/>
            <w:noWrap w:val="0"/>
            <w:vAlign w:val="top"/>
          </w:tcPr>
          <w:p w14:paraId="173E3126">
            <w:pPr>
              <w:adjustRightInd w:val="0"/>
              <w:snapToGrid w:val="0"/>
              <w:spacing w:line="48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</w:tbl>
    <w:p w14:paraId="2DE1F9C3">
      <w:pPr>
        <w:ind w:firstLine="562" w:firstLineChars="200"/>
        <w:rPr>
          <w:rFonts w:hint="eastAsia" w:ascii="仿宋_GB2312" w:hAnsi="宋体" w:eastAsia="仿宋_GB2312"/>
          <w:b/>
          <w:bCs/>
          <w:sz w:val="28"/>
          <w:szCs w:val="28"/>
        </w:rPr>
      </w:pPr>
    </w:p>
    <w:p w14:paraId="20B27EEF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一、课程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简介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eastAsia="zh-CN"/>
        </w:rPr>
        <w:t>课程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教学</w:t>
      </w:r>
      <w:r>
        <w:rPr>
          <w:rFonts w:hint="eastAsia" w:ascii="黑体" w:hAnsi="黑体" w:eastAsia="黑体"/>
          <w:sz w:val="28"/>
          <w:szCs w:val="28"/>
          <w:lang w:eastAsia="zh-CN"/>
        </w:rPr>
        <w:t>目标</w:t>
      </w:r>
    </w:p>
    <w:p w14:paraId="0D15AFAC">
      <w:pPr>
        <w:tabs>
          <w:tab w:val="left" w:pos="660"/>
        </w:tabs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（一）课程简介</w:t>
      </w:r>
    </w:p>
    <w:p w14:paraId="6C6A9679">
      <w:pPr>
        <w:tabs>
          <w:tab w:val="left" w:pos="660"/>
        </w:tabs>
        <w:rPr>
          <w:rFonts w:hint="eastAsia" w:ascii="仿宋_GB2312" w:hAnsi="宋体" w:eastAsia="仿宋_GB2312"/>
          <w:sz w:val="28"/>
          <w:szCs w:val="28"/>
        </w:rPr>
      </w:pPr>
    </w:p>
    <w:p w14:paraId="06C46696">
      <w:pPr>
        <w:tabs>
          <w:tab w:val="left" w:pos="660"/>
        </w:tabs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（二）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课程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教学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目标</w:t>
      </w:r>
    </w:p>
    <w:p w14:paraId="2503DC86">
      <w:pPr>
        <w:tabs>
          <w:tab w:val="left" w:pos="660"/>
        </w:tabs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/>
          <w:sz w:val="28"/>
          <w:szCs w:val="28"/>
        </w:rPr>
        <w:t>知识维度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课程目标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 w14:paraId="2FFDF952">
      <w:pPr>
        <w:tabs>
          <w:tab w:val="left" w:pos="660"/>
        </w:tabs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课程目标1-1：</w:t>
      </w:r>
      <w:r>
        <w:rPr>
          <w:rFonts w:ascii="仿宋_GB2312" w:hAnsi="宋体" w:eastAsia="仿宋_GB2312"/>
          <w:sz w:val="28"/>
          <w:szCs w:val="28"/>
        </w:rPr>
        <w:t>……</w:t>
      </w:r>
    </w:p>
    <w:p w14:paraId="16547933">
      <w:pPr>
        <w:tabs>
          <w:tab w:val="left" w:pos="660"/>
        </w:tabs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课程目标1-2：</w:t>
      </w:r>
      <w:r>
        <w:rPr>
          <w:rFonts w:ascii="仿宋_GB2312" w:hAnsi="宋体" w:eastAsia="仿宋_GB2312"/>
          <w:sz w:val="28"/>
          <w:szCs w:val="28"/>
        </w:rPr>
        <w:t>……</w:t>
      </w:r>
    </w:p>
    <w:p w14:paraId="37E73F9E">
      <w:pPr>
        <w:tabs>
          <w:tab w:val="left" w:pos="660"/>
        </w:tabs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课程目标1-3：</w:t>
      </w:r>
      <w:r>
        <w:rPr>
          <w:rFonts w:ascii="仿宋_GB2312" w:hAnsi="宋体" w:eastAsia="仿宋_GB2312"/>
          <w:sz w:val="28"/>
          <w:szCs w:val="28"/>
        </w:rPr>
        <w:t>……</w:t>
      </w:r>
    </w:p>
    <w:p w14:paraId="324C408D">
      <w:pPr>
        <w:tabs>
          <w:tab w:val="left" w:pos="660"/>
        </w:tabs>
        <w:ind w:firstLine="840" w:firstLineChars="300"/>
        <w:rPr>
          <w:rFonts w:hint="eastAsia"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……</w:t>
      </w:r>
    </w:p>
    <w:p w14:paraId="17C60D39">
      <w:pPr>
        <w:tabs>
          <w:tab w:val="left" w:pos="660"/>
        </w:tabs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/>
          <w:sz w:val="28"/>
          <w:szCs w:val="28"/>
        </w:rPr>
        <w:t>能力维度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课程目标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 w14:paraId="505BB8FC">
      <w:pPr>
        <w:tabs>
          <w:tab w:val="left" w:pos="660"/>
        </w:tabs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课程目标2-1：</w:t>
      </w:r>
      <w:r>
        <w:rPr>
          <w:rFonts w:ascii="仿宋_GB2312" w:hAnsi="宋体" w:eastAsia="仿宋_GB2312"/>
          <w:sz w:val="28"/>
          <w:szCs w:val="28"/>
        </w:rPr>
        <w:t>……</w:t>
      </w:r>
    </w:p>
    <w:p w14:paraId="13B9F108">
      <w:pPr>
        <w:tabs>
          <w:tab w:val="left" w:pos="660"/>
        </w:tabs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课程目标2-2：</w:t>
      </w:r>
      <w:r>
        <w:rPr>
          <w:rFonts w:ascii="仿宋_GB2312" w:hAnsi="宋体" w:eastAsia="仿宋_GB2312"/>
          <w:sz w:val="28"/>
          <w:szCs w:val="28"/>
        </w:rPr>
        <w:t>……</w:t>
      </w:r>
    </w:p>
    <w:p w14:paraId="7FCA997C">
      <w:pPr>
        <w:tabs>
          <w:tab w:val="left" w:pos="660"/>
        </w:tabs>
        <w:ind w:firstLine="840" w:firstLineChars="300"/>
        <w:rPr>
          <w:rFonts w:hint="eastAsia"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……</w:t>
      </w:r>
    </w:p>
    <w:p w14:paraId="04517D91">
      <w:pPr>
        <w:tabs>
          <w:tab w:val="left" w:pos="660"/>
        </w:tabs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043EBE5B">
      <w:pPr>
        <w:tabs>
          <w:tab w:val="left" w:pos="660"/>
        </w:tabs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宋体" w:eastAsia="仿宋_GB2312"/>
          <w:sz w:val="28"/>
          <w:szCs w:val="28"/>
        </w:rPr>
        <w:t>价值维度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课程</w:t>
      </w:r>
      <w:r>
        <w:rPr>
          <w:rFonts w:hint="eastAsia" w:ascii="仿宋_GB2312" w:hAnsi="宋体" w:eastAsia="仿宋_GB2312"/>
          <w:sz w:val="28"/>
          <w:szCs w:val="28"/>
          <w:highlight w:val="none"/>
          <w:lang w:eastAsia="zh-CN"/>
        </w:rPr>
        <w:t>目标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（体现课程思政要求）</w:t>
      </w:r>
    </w:p>
    <w:p w14:paraId="1B28B634">
      <w:pPr>
        <w:tabs>
          <w:tab w:val="left" w:pos="660"/>
        </w:tabs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课程目标3-1：</w:t>
      </w:r>
      <w:r>
        <w:rPr>
          <w:rFonts w:ascii="仿宋_GB2312" w:hAnsi="宋体" w:eastAsia="仿宋_GB2312"/>
          <w:sz w:val="28"/>
          <w:szCs w:val="28"/>
          <w:highlight w:val="none"/>
        </w:rPr>
        <w:t>……</w:t>
      </w:r>
    </w:p>
    <w:p w14:paraId="58BDD8C1">
      <w:pPr>
        <w:tabs>
          <w:tab w:val="left" w:pos="660"/>
        </w:tabs>
        <w:ind w:firstLine="560" w:firstLineChars="200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课程目标3-2：</w:t>
      </w:r>
      <w:r>
        <w:rPr>
          <w:rFonts w:ascii="仿宋_GB2312" w:hAnsi="宋体" w:eastAsia="仿宋_GB2312"/>
          <w:sz w:val="28"/>
          <w:szCs w:val="28"/>
          <w:highlight w:val="none"/>
        </w:rPr>
        <w:t>……</w:t>
      </w:r>
    </w:p>
    <w:p w14:paraId="244ED987">
      <w:pPr>
        <w:tabs>
          <w:tab w:val="left" w:pos="660"/>
        </w:tabs>
        <w:ind w:firstLine="840" w:firstLineChars="300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ascii="仿宋_GB2312" w:hAnsi="宋体" w:eastAsia="仿宋_GB2312"/>
          <w:sz w:val="28"/>
          <w:szCs w:val="28"/>
          <w:highlight w:val="none"/>
        </w:rPr>
        <w:t>……</w:t>
      </w:r>
    </w:p>
    <w:p w14:paraId="5C93527C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二、教学内容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有机融入课程思政元素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）</w:t>
      </w:r>
    </w:p>
    <w:p w14:paraId="653C89FA">
      <w:pPr>
        <w:ind w:firstLine="560" w:firstLineChars="200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本课程（课堂教学/研讨/实践/实验等）共*个学时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包含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章，各章节课程目标、教学内容及学时安排如表2-1所示。</w:t>
      </w:r>
    </w:p>
    <w:p w14:paraId="58D786C0">
      <w:pPr>
        <w:pStyle w:val="6"/>
        <w:adjustRightInd w:val="0"/>
        <w:snapToGrid w:val="0"/>
        <w:spacing w:before="156" w:beforeLines="50" w:after="156" w:afterLines="50"/>
        <w:ind w:firstLine="0" w:firstLineChars="0"/>
        <w:jc w:val="center"/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表2-1教学环节教学章节、</w:t>
      </w:r>
      <w:r>
        <w:rPr>
          <w:rFonts w:hint="eastAsia" w:ascii="仿宋_GB2312" w:hAnsi="宋体" w:eastAsia="仿宋_GB2312"/>
          <w:b/>
          <w:bCs/>
          <w:sz w:val="24"/>
          <w:szCs w:val="24"/>
          <w:lang w:eastAsia="zh-CN"/>
        </w:rPr>
        <w:t>课程目标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、教学活动及学时安排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984"/>
        <w:gridCol w:w="3260"/>
        <w:gridCol w:w="1417"/>
      </w:tblGrid>
      <w:tr w14:paraId="2542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noWrap w:val="0"/>
            <w:vAlign w:val="top"/>
          </w:tcPr>
          <w:p w14:paraId="13559F32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教学章节</w:t>
            </w:r>
          </w:p>
        </w:tc>
        <w:tc>
          <w:tcPr>
            <w:tcW w:w="1984" w:type="dxa"/>
            <w:noWrap w:val="0"/>
            <w:vAlign w:val="top"/>
          </w:tcPr>
          <w:p w14:paraId="0C425A5A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支撑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eastAsia="zh-CN"/>
              </w:rPr>
              <w:t>课程目标</w:t>
            </w:r>
          </w:p>
        </w:tc>
        <w:tc>
          <w:tcPr>
            <w:tcW w:w="3260" w:type="dxa"/>
            <w:noWrap w:val="0"/>
            <w:vAlign w:val="top"/>
          </w:tcPr>
          <w:p w14:paraId="7479848D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教学活动</w:t>
            </w:r>
          </w:p>
        </w:tc>
        <w:tc>
          <w:tcPr>
            <w:tcW w:w="1417" w:type="dxa"/>
            <w:noWrap w:val="0"/>
            <w:vAlign w:val="top"/>
          </w:tcPr>
          <w:p w14:paraId="2A8F7E32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学时安排</w:t>
            </w:r>
          </w:p>
        </w:tc>
      </w:tr>
      <w:tr w14:paraId="5720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noWrap w:val="0"/>
            <w:vAlign w:val="center"/>
          </w:tcPr>
          <w:p w14:paraId="460F118F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0C990FA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5B6EE37F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CAC250A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281C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noWrap w:val="0"/>
            <w:vAlign w:val="center"/>
          </w:tcPr>
          <w:p w14:paraId="701A5408">
            <w:pPr>
              <w:spacing w:line="48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78D4109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1A5AF58C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3BCD0AE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3D17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noWrap w:val="0"/>
            <w:vAlign w:val="center"/>
          </w:tcPr>
          <w:p w14:paraId="70F30434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E422AC9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05CDA7AF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3317FF8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7F88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noWrap w:val="0"/>
            <w:vAlign w:val="center"/>
          </w:tcPr>
          <w:p w14:paraId="302642EA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29F662B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4A47B1B4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F135F98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5ED9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noWrap w:val="0"/>
            <w:vAlign w:val="center"/>
          </w:tcPr>
          <w:p w14:paraId="0D659519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67D08CC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788914B0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8B07F25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7D42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52" w:type="dxa"/>
            <w:noWrap w:val="0"/>
            <w:vAlign w:val="center"/>
          </w:tcPr>
          <w:p w14:paraId="3C90FF33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82FC5A6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310D5DF0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BDAEF93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 w14:paraId="2C1B34CE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三、教学方法</w:t>
      </w:r>
    </w:p>
    <w:p w14:paraId="17C07004">
      <w:pPr>
        <w:pStyle w:val="7"/>
        <w:spacing w:before="0" w:after="0" w:line="240" w:lineRule="auto"/>
        <w:ind w:firstLine="560"/>
        <w:rPr>
          <w:rFonts w:hint="eastAsia" w:ascii="仿宋_GB2312" w:hAnsi="宋体" w:eastAsia="仿宋_GB2312" w:cs="Times New Roman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 w:cs="Times New Roman"/>
          <w:b w:val="0"/>
          <w:bCs w:val="0"/>
          <w:sz w:val="28"/>
          <w:szCs w:val="28"/>
        </w:rPr>
        <w:t>本课程采用**</w:t>
      </w:r>
      <w:r>
        <w:rPr>
          <w:rFonts w:hint="eastAsia" w:ascii="仿宋_GB2312" w:hAnsi="宋体" w:eastAsia="仿宋_GB2312"/>
          <w:b w:val="0"/>
          <w:bCs w:val="0"/>
          <w:color w:val="000000"/>
          <w:sz w:val="28"/>
          <w:szCs w:val="28"/>
        </w:rPr>
        <w:t>教学方法。</w:t>
      </w:r>
    </w:p>
    <w:p w14:paraId="2A490AB2">
      <w:pPr>
        <w:pStyle w:val="6"/>
        <w:adjustRightInd w:val="0"/>
        <w:snapToGrid w:val="0"/>
        <w:spacing w:before="156" w:beforeLines="50" w:after="156" w:afterLines="50"/>
        <w:ind w:firstLine="0" w:firstLineChars="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表3-1 课程目标和达成途径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6632"/>
      </w:tblGrid>
      <w:tr w14:paraId="54F7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noWrap w:val="0"/>
            <w:vAlign w:val="top"/>
          </w:tcPr>
          <w:p w14:paraId="015C58D5">
            <w:pPr>
              <w:pStyle w:val="7"/>
              <w:adjustRightInd w:val="0"/>
              <w:snapToGrid w:val="0"/>
              <w:spacing w:before="0" w:after="0" w:line="4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>课程目标</w:t>
            </w:r>
          </w:p>
        </w:tc>
        <w:tc>
          <w:tcPr>
            <w:tcW w:w="6632" w:type="dxa"/>
            <w:noWrap w:val="0"/>
            <w:vAlign w:val="top"/>
          </w:tcPr>
          <w:p w14:paraId="4FA567B5">
            <w:pPr>
              <w:pStyle w:val="7"/>
              <w:adjustRightInd w:val="0"/>
              <w:snapToGrid w:val="0"/>
              <w:spacing w:before="0" w:after="0" w:line="480" w:lineRule="exact"/>
              <w:jc w:val="center"/>
              <w:rPr>
                <w:rFonts w:hint="eastAsia" w:ascii="仿宋_GB2312" w:hAnsi="宋体" w:eastAsia="仿宋_GB2312" w:cs="Times New Roman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Cs w:val="24"/>
              </w:rPr>
              <w:t>达成途径</w:t>
            </w:r>
          </w:p>
        </w:tc>
      </w:tr>
      <w:tr w14:paraId="49BD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noWrap w:val="0"/>
            <w:vAlign w:val="center"/>
          </w:tcPr>
          <w:p w14:paraId="249432C4">
            <w:pPr>
              <w:spacing w:line="480" w:lineRule="exact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632" w:type="dxa"/>
            <w:noWrap w:val="0"/>
            <w:vAlign w:val="center"/>
          </w:tcPr>
          <w:p w14:paraId="396DCB93">
            <w:pPr>
              <w:spacing w:line="480" w:lineRule="exact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 w14:paraId="0763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noWrap w:val="0"/>
            <w:vAlign w:val="center"/>
          </w:tcPr>
          <w:p w14:paraId="30D3F433">
            <w:pPr>
              <w:spacing w:line="480" w:lineRule="exact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632" w:type="dxa"/>
            <w:noWrap w:val="0"/>
            <w:vAlign w:val="center"/>
          </w:tcPr>
          <w:p w14:paraId="26D8C4A5">
            <w:pPr>
              <w:spacing w:line="480" w:lineRule="exact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 w14:paraId="49CB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noWrap w:val="0"/>
            <w:vAlign w:val="center"/>
          </w:tcPr>
          <w:p w14:paraId="2AB9D203">
            <w:pPr>
              <w:spacing w:line="480" w:lineRule="exact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632" w:type="dxa"/>
            <w:noWrap w:val="0"/>
            <w:vAlign w:val="center"/>
          </w:tcPr>
          <w:p w14:paraId="6DC81283">
            <w:pPr>
              <w:spacing w:line="48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DD4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noWrap w:val="0"/>
            <w:vAlign w:val="center"/>
          </w:tcPr>
          <w:p w14:paraId="0590888D">
            <w:pPr>
              <w:spacing w:line="480" w:lineRule="exact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632" w:type="dxa"/>
            <w:noWrap w:val="0"/>
            <w:vAlign w:val="center"/>
          </w:tcPr>
          <w:p w14:paraId="24C685F7">
            <w:pPr>
              <w:spacing w:line="480" w:lineRule="exact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</w:tbl>
    <w:p w14:paraId="5EEF2180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四、课程考核要求及方法</w:t>
      </w:r>
    </w:p>
    <w:p w14:paraId="74D52CEF">
      <w:pPr>
        <w:pStyle w:val="8"/>
        <w:ind w:firstLine="56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本课程成绩由**组合而成，采用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Times New Roman"/>
          <w:sz w:val="28"/>
          <w:szCs w:val="28"/>
        </w:rPr>
        <w:t>百分制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/五级制/二级制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Times New Roman"/>
          <w:sz w:val="28"/>
          <w:szCs w:val="28"/>
        </w:rPr>
        <w:t>计分制。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本课程成绩组成、考核/评价细则及对应的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课程目标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见表4-1所示。</w:t>
      </w:r>
    </w:p>
    <w:p w14:paraId="5AB945E6">
      <w:pPr>
        <w:pStyle w:val="6"/>
        <w:adjustRightInd w:val="0"/>
        <w:snapToGrid w:val="0"/>
        <w:spacing w:before="156" w:beforeLines="50" w:after="156" w:afterLines="50"/>
        <w:ind w:firstLine="0" w:firstLineChars="0"/>
        <w:jc w:val="center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表4-1 成绩组成、考核/评价环节、分值、细则和对应的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课程目标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450"/>
        <w:gridCol w:w="770"/>
        <w:gridCol w:w="3383"/>
        <w:gridCol w:w="1539"/>
      </w:tblGrid>
      <w:tr w14:paraId="4ADD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 w14:paraId="1EA7E1DD">
            <w:pPr>
              <w:pStyle w:val="6"/>
              <w:spacing w:line="480" w:lineRule="exact"/>
              <w:ind w:firstLine="0" w:firstLineChars="0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成绩组成</w:t>
            </w:r>
          </w:p>
        </w:tc>
        <w:tc>
          <w:tcPr>
            <w:tcW w:w="1450" w:type="dxa"/>
            <w:noWrap w:val="0"/>
            <w:vAlign w:val="center"/>
          </w:tcPr>
          <w:p w14:paraId="1899A3C4">
            <w:pPr>
              <w:pStyle w:val="6"/>
              <w:spacing w:line="480" w:lineRule="exact"/>
              <w:ind w:firstLine="0" w:firstLineChars="0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考核/评价环节</w:t>
            </w:r>
          </w:p>
        </w:tc>
        <w:tc>
          <w:tcPr>
            <w:tcW w:w="770" w:type="dxa"/>
            <w:noWrap w:val="0"/>
            <w:vAlign w:val="center"/>
          </w:tcPr>
          <w:p w14:paraId="54403295">
            <w:pPr>
              <w:pStyle w:val="6"/>
              <w:spacing w:line="480" w:lineRule="exact"/>
              <w:ind w:firstLine="0" w:firstLineChars="0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3383" w:type="dxa"/>
            <w:noWrap w:val="0"/>
            <w:vAlign w:val="center"/>
          </w:tcPr>
          <w:p w14:paraId="40079BDB">
            <w:pPr>
              <w:pStyle w:val="6"/>
              <w:spacing w:line="480" w:lineRule="exact"/>
              <w:ind w:firstLine="0" w:firstLineChars="0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考核/评价细则</w:t>
            </w:r>
          </w:p>
        </w:tc>
        <w:tc>
          <w:tcPr>
            <w:tcW w:w="1539" w:type="dxa"/>
            <w:noWrap w:val="0"/>
            <w:vAlign w:val="center"/>
          </w:tcPr>
          <w:p w14:paraId="1AD75965">
            <w:pPr>
              <w:pStyle w:val="6"/>
              <w:spacing w:line="480" w:lineRule="exact"/>
              <w:ind w:firstLine="0" w:firstLineChars="0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对应的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课程目标</w:t>
            </w:r>
          </w:p>
        </w:tc>
      </w:tr>
      <w:tr w14:paraId="2FAB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06" w:type="dxa"/>
            <w:noWrap w:val="0"/>
            <w:vAlign w:val="center"/>
          </w:tcPr>
          <w:p w14:paraId="1A8AF0E3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392460CA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0" w:type="dxa"/>
            <w:noWrap w:val="0"/>
            <w:vAlign w:val="center"/>
          </w:tcPr>
          <w:p w14:paraId="20FBEC6D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83" w:type="dxa"/>
            <w:noWrap w:val="0"/>
            <w:vAlign w:val="center"/>
          </w:tcPr>
          <w:p w14:paraId="0EF92282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3E6ED0A6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70E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 w14:paraId="37382E6D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4D17F23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0" w:type="dxa"/>
            <w:noWrap w:val="0"/>
            <w:vAlign w:val="center"/>
          </w:tcPr>
          <w:p w14:paraId="10759759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83" w:type="dxa"/>
            <w:noWrap w:val="0"/>
            <w:vAlign w:val="center"/>
          </w:tcPr>
          <w:p w14:paraId="7BFC109C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29FDED9A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E93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 w14:paraId="64B39453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039043A1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0" w:type="dxa"/>
            <w:noWrap w:val="0"/>
            <w:vAlign w:val="center"/>
          </w:tcPr>
          <w:p w14:paraId="41C1EAF5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83" w:type="dxa"/>
            <w:noWrap w:val="0"/>
            <w:vAlign w:val="center"/>
          </w:tcPr>
          <w:p w14:paraId="4957BCED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50726B60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774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6" w:type="dxa"/>
            <w:noWrap w:val="0"/>
            <w:vAlign w:val="center"/>
          </w:tcPr>
          <w:p w14:paraId="597FF176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323CEC5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0" w:type="dxa"/>
            <w:noWrap w:val="0"/>
            <w:vAlign w:val="center"/>
          </w:tcPr>
          <w:p w14:paraId="093F7F5D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83" w:type="dxa"/>
            <w:noWrap w:val="0"/>
            <w:vAlign w:val="center"/>
          </w:tcPr>
          <w:p w14:paraId="2C86B9D7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061B1482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37A89C91">
      <w:pPr>
        <w:pStyle w:val="8"/>
        <w:ind w:firstLine="560"/>
        <w:rPr>
          <w:rFonts w:hint="eastAsia" w:ascii="仿宋_GB2312" w:hAnsi="宋体" w:eastAsia="仿宋_GB2312" w:cs="Times New Roman"/>
          <w:sz w:val="28"/>
          <w:szCs w:val="28"/>
        </w:rPr>
      </w:pPr>
    </w:p>
    <w:p w14:paraId="390E6F8B">
      <w:pPr>
        <w:pStyle w:val="8"/>
        <w:ind w:firstLine="56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本课程目标、评价依据</w: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及对应的评价方法</w:t>
      </w:r>
      <w:r>
        <w:rPr>
          <w:rFonts w:hint="eastAsia" w:ascii="仿宋_GB2312" w:hAnsi="宋体" w:eastAsia="仿宋_GB2312" w:cs="Times New Roman"/>
          <w:sz w:val="28"/>
          <w:szCs w:val="28"/>
        </w:rPr>
        <w:t>见表4-2所示。</w:t>
      </w:r>
    </w:p>
    <w:p w14:paraId="5D279337">
      <w:pPr>
        <w:pStyle w:val="6"/>
        <w:adjustRightInd w:val="0"/>
        <w:snapToGrid w:val="0"/>
        <w:spacing w:before="156" w:beforeLines="50" w:after="156" w:afterLines="50"/>
        <w:ind w:firstLine="0" w:firstLineChars="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表4-2 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课程目标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评价依据和评价方法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984"/>
        <w:gridCol w:w="4922"/>
      </w:tblGrid>
      <w:tr w14:paraId="2FE7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noWrap w:val="0"/>
            <w:vAlign w:val="top"/>
          </w:tcPr>
          <w:p w14:paraId="053C4A6D">
            <w:pPr>
              <w:pStyle w:val="6"/>
              <w:spacing w:line="480" w:lineRule="exact"/>
              <w:ind w:firstLine="0" w:firstLineChars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  <w:t>课程目标</w:t>
            </w:r>
          </w:p>
        </w:tc>
        <w:tc>
          <w:tcPr>
            <w:tcW w:w="1984" w:type="dxa"/>
            <w:noWrap w:val="0"/>
            <w:vAlign w:val="top"/>
          </w:tcPr>
          <w:p w14:paraId="2D7AF620">
            <w:pPr>
              <w:pStyle w:val="6"/>
              <w:spacing w:line="48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评价依据</w:t>
            </w:r>
          </w:p>
        </w:tc>
        <w:tc>
          <w:tcPr>
            <w:tcW w:w="4922" w:type="dxa"/>
            <w:noWrap w:val="0"/>
            <w:vAlign w:val="top"/>
          </w:tcPr>
          <w:p w14:paraId="1E969237">
            <w:pPr>
              <w:pStyle w:val="6"/>
              <w:spacing w:line="480" w:lineRule="exact"/>
              <w:ind w:firstLine="562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评价方法</w:t>
            </w:r>
          </w:p>
        </w:tc>
      </w:tr>
      <w:tr w14:paraId="34BC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noWrap w:val="0"/>
            <w:vAlign w:val="center"/>
          </w:tcPr>
          <w:p w14:paraId="78485BA6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CF9C551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22" w:type="dxa"/>
            <w:noWrap w:val="0"/>
            <w:vAlign w:val="center"/>
          </w:tcPr>
          <w:p w14:paraId="2B679403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71A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noWrap w:val="0"/>
            <w:vAlign w:val="center"/>
          </w:tcPr>
          <w:p w14:paraId="6D1BFC58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2DDB6D0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22" w:type="dxa"/>
            <w:noWrap w:val="0"/>
            <w:vAlign w:val="center"/>
          </w:tcPr>
          <w:p w14:paraId="725410B4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DD4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43" w:type="dxa"/>
            <w:noWrap w:val="0"/>
            <w:vAlign w:val="center"/>
          </w:tcPr>
          <w:p w14:paraId="12E1DB4A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C50760C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22" w:type="dxa"/>
            <w:noWrap w:val="0"/>
            <w:vAlign w:val="center"/>
          </w:tcPr>
          <w:p w14:paraId="71A7B4C7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A93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43" w:type="dxa"/>
            <w:noWrap w:val="0"/>
            <w:vAlign w:val="center"/>
          </w:tcPr>
          <w:p w14:paraId="24C72262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A5C217F">
            <w:pPr>
              <w:spacing w:line="4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922" w:type="dxa"/>
            <w:noWrap w:val="0"/>
            <w:vAlign w:val="center"/>
          </w:tcPr>
          <w:p w14:paraId="7370ADEF">
            <w:pPr>
              <w:spacing w:line="480" w:lineRule="exact"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654C4969">
      <w:pPr>
        <w:pStyle w:val="6"/>
        <w:ind w:firstLineChars="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表4-2中权重合理性说明：</w:t>
      </w:r>
    </w:p>
    <w:p w14:paraId="388760AA">
      <w:pPr>
        <w:pStyle w:val="6"/>
        <w:ind w:firstLineChars="0"/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1.</w:t>
      </w:r>
    </w:p>
    <w:p w14:paraId="1A070896">
      <w:pPr>
        <w:pStyle w:val="6"/>
        <w:ind w:firstLineChars="0"/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2.</w:t>
      </w:r>
    </w:p>
    <w:p w14:paraId="7AB16A28">
      <w:pPr>
        <w:pStyle w:val="6"/>
        <w:ind w:firstLineChars="0"/>
        <w:jc w:val="lef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***</w:t>
      </w:r>
    </w:p>
    <w:p w14:paraId="0622A605">
      <w:pPr>
        <w:pStyle w:val="6"/>
        <w:ind w:firstLineChars="0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F0D03F1">
      <w:pPr>
        <w:pStyle w:val="8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课堂表现评分标准见表4-3所示。</w:t>
      </w:r>
    </w:p>
    <w:p w14:paraId="51D2DA83">
      <w:pPr>
        <w:pStyle w:val="6"/>
        <w:adjustRightInd w:val="0"/>
        <w:snapToGrid w:val="0"/>
        <w:spacing w:before="156" w:beforeLines="50" w:after="156" w:afterLines="50"/>
        <w:ind w:firstLine="0" w:firstLineChars="0"/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表4-3课堂表现评分标准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69"/>
        <w:gridCol w:w="716"/>
        <w:gridCol w:w="1003"/>
        <w:gridCol w:w="1150"/>
        <w:gridCol w:w="1150"/>
        <w:gridCol w:w="1150"/>
        <w:gridCol w:w="1150"/>
      </w:tblGrid>
      <w:tr w14:paraId="01E8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6899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91AD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评价要点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29A7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权重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2EB97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B1ECC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6C3F9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中等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82A14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及格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B993A"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不及格</w:t>
            </w:r>
          </w:p>
        </w:tc>
      </w:tr>
      <w:tr w14:paraId="660A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B4286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EB39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AFEC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9028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ADC68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A0BA4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7F5C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800E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0289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0A12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D2B7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E498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CA26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A70D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07886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B45C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C496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</w:tbl>
    <w:p w14:paraId="64101715">
      <w:pPr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注：优秀：100≥X≥90；良好：90&gt;X≥80；中等：80&gt;X≥70；及格：70&gt;X≥60；不及格： X&lt;60</w:t>
      </w:r>
    </w:p>
    <w:p w14:paraId="1AA0DD47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五、对课堂持续改进的考虑</w:t>
      </w:r>
    </w:p>
    <w:p w14:paraId="59742E69">
      <w:pPr>
        <w:rPr>
          <w:rFonts w:hint="eastAsia" w:ascii="仿宋_GB2312" w:hAnsi="宋体" w:eastAsia="仿宋_GB2312"/>
          <w:b/>
          <w:bCs/>
          <w:sz w:val="28"/>
          <w:szCs w:val="28"/>
        </w:rPr>
      </w:pPr>
    </w:p>
    <w:p w14:paraId="5990A63C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六、教材及参考资料 </w:t>
      </w:r>
    </w:p>
    <w:p w14:paraId="1D75A0A4">
      <w:pPr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1.建议教材</w:t>
      </w:r>
    </w:p>
    <w:p w14:paraId="42A1A06C">
      <w:pPr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例：[1]蒋绍愚.近代汉语概要（修订本）[M]. 北京：北京大学出版社，2017.</w:t>
      </w:r>
    </w:p>
    <w:p w14:paraId="29D88EA4"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2.参考文献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D6871E5-EFE5-4961-A776-AFAAB239BCA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92A20C-CB8A-4B9D-9B52-DBBC0CD6C3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30885CF-5529-4CFB-B0D6-90FBE4396375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8834173-72C6-4EC8-AB38-63B54184D1E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2577BCC7-BDDA-4EFB-8AF1-A6DE3F5B1B1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FA27903F-D667-4B94-8B39-0D7BA9B9F3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878A6"/>
    <w:rsid w:val="3F2878A6"/>
    <w:rsid w:val="5AC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8"/>
    </w:pPr>
    <w:rPr>
      <w:rFonts w:ascii="方正仿宋_GB2312" w:hAnsi="方正仿宋_GB2312" w:eastAsia="方正仿宋_GB2312"/>
      <w:sz w:val="32"/>
      <w:szCs w:val="32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0"/>
    <w:rPr>
      <w:rFonts w:ascii="Times New Roman" w:hAnsi="Times New Roman" w:cs="Times New Roman" w:eastAsiaTheme="minorEastAsia"/>
      <w:lang w:val="en-US" w:eastAsia="zh-CN" w:bidi="ar-SA"/>
    </w:rPr>
  </w:style>
  <w:style w:type="paragraph" w:customStyle="1" w:styleId="7">
    <w:name w:val="B级标题"/>
    <w:basedOn w:val="1"/>
    <w:qFormat/>
    <w:uiPriority w:val="0"/>
    <w:pPr>
      <w:spacing w:before="156" w:after="156" w:line="0" w:lineRule="atLeast"/>
      <w:ind w:firstLine="482" w:firstLineChars="200"/>
    </w:pPr>
    <w:rPr>
      <w:rFonts w:ascii="Times New Roman" w:hAnsi="Times New Roman" w:eastAsia="宋体" w:cs="宋体"/>
      <w:b/>
      <w:bCs/>
      <w:sz w:val="24"/>
      <w:szCs w:val="20"/>
    </w:rPr>
  </w:style>
  <w:style w:type="paragraph" w:customStyle="1" w:styleId="8">
    <w:name w:val="主正文"/>
    <w:basedOn w:val="1"/>
    <w:qFormat/>
    <w:uiPriority w:val="0"/>
    <w:pPr>
      <w:ind w:firstLine="420" w:firstLineChars="200"/>
    </w:pPr>
    <w:rPr>
      <w:rFonts w:ascii="Times New Roman" w:hAnsi="Times New Roman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674</Words>
  <Characters>746</Characters>
  <Lines>0</Lines>
  <Paragraphs>0</Paragraphs>
  <TotalTime>0</TotalTime>
  <ScaleCrop>false</ScaleCrop>
  <LinksUpToDate>false</LinksUpToDate>
  <CharactersWithSpaces>774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2025-11-20T12:01:00Z</dcterms:created>
  <dc:creator>Wayne</dc:creator>
  <cp:lastModifiedBy>陈森亮</cp:lastModifiedBy>
  <dcterms:modified xsi:type="dcterms:W3CDTF">2026-07-02T07:01:01Z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684D8CB06D1C490492523C9165B600CE_11</vt:lpwstr>
  </property>
  <property fmtid="{D5CDD505-2E9C-101B-9397-08002B2CF9AE}" pid="4" name="KSOTemplateDocerSaveRecord">
    <vt:lpwstr>eyJoZGlkIjoiZjI2NTU5YzEzNjBlOWQyNDVjMGZmMzA0YzA2NGNmZDEiLCJ1c2VySWQiOiIxNzM3NjEwMzU2In0=</vt:lpwstr>
  </property>
</Properties>
</file>